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Style w:val="Table1"/>
        <w:tblW w:w="9360" w:type="dxa"/>
        <w:jc w:val="left"/>
        <w:tblInd w:w="-8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976"/>
        <w:gridCol w:w="2383"/>
      </w:tblGrid>
      <w:tr>
        <w:trPr>
          <w:trHeight w:val="700" w:hRule="atLeast"/>
        </w:trPr>
        <w:tc>
          <w:tcPr>
            <w:tcW w:w="6976" w:type="dxa"/>
            <w:tcBorders/>
            <w:shd w:fill="F7F7F7"/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1899920" cy="329565"/>
                  <wp:effectExtent l="0" t="0" r="0" b="0"/>
                  <wp:docPr id="1" name="image01.png" descr="edipos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png" descr="edipos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/>
            <w:shd w:fill="F7F7F7"/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hyperlink r:id="rId3">
              <w:r>
                <w:rPr>
                  <w:rStyle w:val="InternetLink"/>
                  <w:rFonts w:eastAsia="Calibri" w:cs="Calibri" w:ascii="Calibri" w:hAnsi="Calibri"/>
                  <w:color w:val="000000"/>
                  <w:sz w:val="18"/>
                  <w:szCs w:val="18"/>
                  <w:u w:val="none"/>
                </w:rPr>
                <w:t>support@edipost.no</w:t>
              </w:r>
            </w:hyperlink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Tlf: 23 33 93 00</w:t>
            </w:r>
          </w:p>
        </w:tc>
      </w:tr>
    </w:tbl>
    <w:p>
      <w:pPr>
        <w:pStyle w:val="Heading2"/>
        <w:spacing w:before="0" w:after="0"/>
        <w:rPr/>
      </w:pPr>
      <w:r>
        <w:rPr/>
      </w:r>
    </w:p>
    <w:p>
      <w:pPr>
        <w:pStyle w:val="Heading2"/>
        <w:spacing w:before="0" w:after="0"/>
        <w:rPr/>
      </w:pPr>
      <w:bookmarkStart w:id="0" w:name="_816gmwgqb46"/>
      <w:bookmarkEnd w:id="0"/>
      <w:r>
        <w:rPr/>
        <w:t>Fraktberegning Edipost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>Fyll ut feltene nedenfor så kundestøtte lettere kan feilsøke eventuelle problemer med fraktberegning i Edipost. Alle felter er påkrevd.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0" w:after="0"/>
        <w:rPr/>
      </w:pPr>
      <w:bookmarkStart w:id="1" w:name="_8lhiqxlr4dpd"/>
      <w:bookmarkEnd w:id="1"/>
      <w:r>
        <w:rPr/>
        <w:t>Avsender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2"/>
        <w:tblW w:w="9360" w:type="dxa"/>
        <w:jc w:val="left"/>
        <w:tblInd w:w="-27" w:type="dxa"/>
        <w:tblBorders>
          <w:top w:val="single" w:sz="8" w:space="0" w:color="7B7777"/>
          <w:left w:val="single" w:sz="8" w:space="0" w:color="7B7777"/>
          <w:bottom w:val="single" w:sz="8" w:space="0" w:color="7B7777"/>
          <w:right w:val="single" w:sz="8" w:space="0" w:color="7B7777"/>
          <w:insideH w:val="single" w:sz="8" w:space="0" w:color="7B7777"/>
          <w:insideV w:val="single" w:sz="8" w:space="0" w:color="7B7777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3539"/>
        <w:gridCol w:w="5820"/>
      </w:tblGrid>
      <w:tr>
        <w:trPr>
          <w:trHeight w:val="480" w:hRule="atLeast"/>
        </w:trPr>
        <w:tc>
          <w:tcPr>
            <w:tcW w:w="3539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Kundenummer</w:t>
            </w:r>
          </w:p>
        </w:tc>
        <w:tc>
          <w:tcPr>
            <w:tcW w:w="582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539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</w:t>
            </w:r>
          </w:p>
        </w:tc>
        <w:tc>
          <w:tcPr>
            <w:tcW w:w="582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539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</w:t>
            </w:r>
          </w:p>
        </w:tc>
        <w:tc>
          <w:tcPr>
            <w:tcW w:w="582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3539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82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Heading3"/>
        <w:spacing w:before="0" w:after="0"/>
        <w:rPr/>
      </w:pPr>
      <w:bookmarkStart w:id="2" w:name="_cdcc6irh394c"/>
      <w:bookmarkEnd w:id="2"/>
      <w:r>
        <w:rPr/>
        <w:t>Mottaker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3"/>
        <w:tblW w:w="9360" w:type="dxa"/>
        <w:jc w:val="left"/>
        <w:tblInd w:w="-27" w:type="dxa"/>
        <w:tblBorders>
          <w:top w:val="single" w:sz="8" w:space="0" w:color="7B7777"/>
          <w:left w:val="single" w:sz="8" w:space="0" w:color="7B7777"/>
          <w:bottom w:val="single" w:sz="8" w:space="0" w:color="7B7777"/>
          <w:right w:val="single" w:sz="8" w:space="0" w:color="7B7777"/>
          <w:insideH w:val="single" w:sz="8" w:space="0" w:color="7B7777"/>
          <w:insideV w:val="single" w:sz="8" w:space="0" w:color="7B7777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3539"/>
        <w:gridCol w:w="5820"/>
      </w:tblGrid>
      <w:tr>
        <w:trPr/>
        <w:tc>
          <w:tcPr>
            <w:tcW w:w="3539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</w:t>
            </w:r>
          </w:p>
        </w:tc>
        <w:tc>
          <w:tcPr>
            <w:tcW w:w="582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39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582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Heading3"/>
        <w:spacing w:before="0" w:after="0"/>
        <w:rPr/>
      </w:pPr>
      <w:bookmarkStart w:id="3" w:name="_j67wlcjpsohh"/>
      <w:bookmarkEnd w:id="3"/>
      <w:r>
        <w:rPr/>
        <w:t>Forsendelse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4"/>
        <w:tblW w:w="9360" w:type="dxa"/>
        <w:jc w:val="left"/>
        <w:tblInd w:w="-27" w:type="dxa"/>
        <w:tblBorders>
          <w:top w:val="single" w:sz="8" w:space="0" w:color="7B7777"/>
          <w:left w:val="single" w:sz="8" w:space="0" w:color="7B7777"/>
          <w:bottom w:val="single" w:sz="8" w:space="0" w:color="7B7777"/>
          <w:right w:val="single" w:sz="8" w:space="0" w:color="7B7777"/>
          <w:insideH w:val="single" w:sz="8" w:space="0" w:color="7B7777"/>
          <w:insideV w:val="single" w:sz="8" w:space="0" w:color="7B7777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3554"/>
        <w:gridCol w:w="5805"/>
      </w:tblGrid>
      <w:tr>
        <w:trPr/>
        <w:tc>
          <w:tcPr>
            <w:tcW w:w="3554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Produkt / Sendingsmåte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(Bedriftspakke, Servicepakke, MyPack, etc.)</w:t>
            </w:r>
          </w:p>
        </w:tc>
        <w:tc>
          <w:tcPr>
            <w:tcW w:w="580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54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Tilleggstjenester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(Postoppkrav, forsikring, etc)</w:t>
            </w:r>
          </w:p>
        </w:tc>
        <w:tc>
          <w:tcPr>
            <w:tcW w:w="580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5"/>
        <w:tblW w:w="9360" w:type="dxa"/>
        <w:jc w:val="left"/>
        <w:tblInd w:w="-27" w:type="dxa"/>
        <w:tblBorders>
          <w:top w:val="single" w:sz="8" w:space="0" w:color="7B7777"/>
          <w:left w:val="single" w:sz="8" w:space="0" w:color="7B7777"/>
          <w:bottom w:val="single" w:sz="8" w:space="0" w:color="7B7777"/>
          <w:right w:val="single" w:sz="8" w:space="0" w:color="7B7777"/>
          <w:insideH w:val="single" w:sz="8" w:space="0" w:color="7B7777"/>
          <w:insideV w:val="single" w:sz="8" w:space="0" w:color="7B7777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315"/>
        <w:gridCol w:w="825"/>
        <w:gridCol w:w="840"/>
        <w:gridCol w:w="915"/>
        <w:gridCol w:w="947"/>
        <w:gridCol w:w="1575"/>
        <w:gridCol w:w="1605"/>
        <w:gridCol w:w="2337"/>
      </w:tblGrid>
      <w:tr>
        <w:trPr/>
        <w:tc>
          <w:tcPr>
            <w:tcW w:w="3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82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Vekt</w:t>
            </w:r>
          </w:p>
        </w:tc>
        <w:tc>
          <w:tcPr>
            <w:tcW w:w="84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Høyde</w:t>
            </w:r>
          </w:p>
        </w:tc>
        <w:tc>
          <w:tcPr>
            <w:tcW w:w="9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Bredde</w:t>
            </w:r>
          </w:p>
        </w:tc>
        <w:tc>
          <w:tcPr>
            <w:tcW w:w="94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Lengde</w:t>
            </w:r>
          </w:p>
        </w:tc>
        <w:tc>
          <w:tcPr>
            <w:tcW w:w="157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Beregnet frakt</w:t>
            </w:r>
          </w:p>
        </w:tc>
        <w:tc>
          <w:tcPr>
            <w:tcW w:w="160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Forventet frakt</w:t>
            </w:r>
          </w:p>
        </w:tc>
        <w:tc>
          <w:tcPr>
            <w:tcW w:w="233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Kollinr</w:t>
            </w:r>
          </w:p>
        </w:tc>
      </w:tr>
      <w:tr>
        <w:trPr/>
        <w:tc>
          <w:tcPr>
            <w:tcW w:w="3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4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05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8" w:space="0" w:color="7B7777"/>
              <w:left w:val="single" w:sz="8" w:space="0" w:color="7B7777"/>
              <w:bottom w:val="single" w:sz="8" w:space="0" w:color="7B7777"/>
              <w:right w:val="single" w:sz="8" w:space="0" w:color="7B7777"/>
              <w:insideH w:val="single" w:sz="8" w:space="0" w:color="7B7777"/>
              <w:insideV w:val="single" w:sz="8" w:space="0" w:color="7B7777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en-US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en-US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en-US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en-US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en-US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upport@edipost.n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61</Words>
  <Characters>411</Characters>
  <CharactersWithSpaces>443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2017-04-11T12:46:28Z</dcterms:modified>
  <cp:revision>2</cp:revision>
  <dc:subject/>
  <dc:title/>
</cp:coreProperties>
</file>